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ПАМЯТКА «О мерах пожарной безопасности при эксплуатации электроприборов»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Normal"/>
        <w:widowControl/>
        <w:ind w:left="0" w:right="0" w:hanging="0"/>
        <w:jc w:val="center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Не оставляйте включенные электроприборы без присмотра.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· Не применяйте нестандартные (самодельные) электронагревательные приборы, некалиброванные плавкие вставки от перегрузки и короткого замыкания.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· Не допускайте соприкосновения электрических проводов с телефонными проводами, ветками деревьев и кровлями строений.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· Не пользуйтесь в качестве проводника электротока радиотелефонные провода.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· Не включайте в одну розетку одновременно несколько приборов.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· Обязательно вынимайте вилку шнура питания из розетки, если прибор выключен.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· Не эксплуатируйте электропровода с поврежденной изоляцией или потерявшей защитные свойства изоляции.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· Не пользуйтесь поврежденными розетками и другими электронагревательными приборами, не имеющими устройств тепловой защиты, без подставок из негорючих материалов, исключающих опасность возникновения пожара.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· Следите за тем, чтобы электровилки и розетки не нагревались. Это первый признак неисправности электроприбора или перегрузки сети.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· Не пропускайте провод от электроприборов под коврами и паласами, это может привести к его перетиранию.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· При угрозе Вашей жизни необходимо покинуть опасную зону!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При возникновении пожара вызывайте пожарную охрану по телефону: 01 с мобильного 112</w:t>
      </w:r>
    </w:p>
    <w:sectPr>
      <w:type w:val="nextPage"/>
      <w:pgSz w:w="11906" w:h="16838"/>
      <w:pgMar w:left="1418" w:right="991" w:gutter="0" w:header="0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apple-system">
    <w:altName w:val="BlinkMacSystemFont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49d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jc w:val="both"/>
      <w:outlineLvl w:val="0"/>
    </w:pPr>
    <w:rPr>
      <w:b/>
      <w:bCs/>
    </w:rPr>
  </w:style>
  <w:style w:type="paragraph" w:styleId="2">
    <w:name w:val="Heading 2"/>
    <w:basedOn w:val="Normal"/>
    <w:next w:val="Normal"/>
    <w:qFormat/>
    <w:pPr>
      <w:keepNext w:val="true"/>
      <w:outlineLvl w:val="1"/>
    </w:pPr>
    <w:rPr>
      <w:sz w:val="24"/>
      <w:szCs w:val="24"/>
    </w:rPr>
  </w:style>
  <w:style w:type="paragraph" w:styleId="3">
    <w:name w:val="Heading 3"/>
    <w:basedOn w:val="Normal"/>
    <w:next w:val="Normal"/>
    <w:qFormat/>
    <w:pPr>
      <w:keepNext w:val="true"/>
      <w:jc w:val="both"/>
      <w:outlineLvl w:val="2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шрифт"/>
    <w:qFormat/>
    <w:rPr/>
  </w:style>
  <w:style w:type="character" w:styleId="-">
    <w:name w:val="Hyperlink"/>
    <w:uiPriority w:val="99"/>
    <w:unhideWhenUsed/>
    <w:rsid w:val="004d058d"/>
    <w:rPr>
      <w:strike w:val="false"/>
      <w:dstrike w:val="false"/>
      <w:color w:val="0000FF"/>
      <w:u w:val="none"/>
      <w:effect w:val="none"/>
    </w:rPr>
  </w:style>
  <w:style w:type="character" w:styleId="Strong">
    <w:name w:val="Strong"/>
    <w:uiPriority w:val="22"/>
    <w:qFormat/>
    <w:rsid w:val="00185ba2"/>
    <w:rPr>
      <w:b/>
      <w:bCs/>
    </w:rPr>
  </w:style>
  <w:style w:type="character" w:styleId="Style12" w:customStyle="1">
    <w:name w:val="Текст выноски Знак"/>
    <w:basedOn w:val="DefaultParagraphFont"/>
    <w:link w:val="BalloonText"/>
    <w:qFormat/>
    <w:rsid w:val="00ac6296"/>
    <w:rPr>
      <w:rFonts w:ascii="Tahoma" w:hAnsi="Tahoma" w:cs="Tahoma"/>
      <w:sz w:val="16"/>
      <w:szCs w:val="1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jc w:val="right"/>
    </w:pPr>
    <w:rPr>
      <w:sz w:val="24"/>
      <w:szCs w:val="24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 1"/>
    <w:basedOn w:val="Normal"/>
    <w:next w:val="Normal"/>
    <w:qFormat/>
    <w:pPr>
      <w:keepNext w:val="true"/>
    </w:pPr>
    <w:rPr>
      <w:b/>
      <w:bCs/>
      <w:sz w:val="24"/>
      <w:szCs w:val="24"/>
    </w:rPr>
  </w:style>
  <w:style w:type="paragraph" w:styleId="21" w:customStyle="1">
    <w:name w:val="заголовок 2"/>
    <w:basedOn w:val="Normal"/>
    <w:next w:val="Normal"/>
    <w:qFormat/>
    <w:pPr>
      <w:keepNext w:val="true"/>
      <w:ind w:left="4536" w:hanging="0"/>
      <w:jc w:val="right"/>
    </w:pPr>
    <w:rPr>
      <w:b/>
      <w:bCs/>
      <w:sz w:val="24"/>
      <w:szCs w:val="24"/>
    </w:rPr>
  </w:style>
  <w:style w:type="paragraph" w:styleId="31" w:customStyle="1">
    <w:name w:val="заголовок 3"/>
    <w:basedOn w:val="Normal"/>
    <w:next w:val="Normal"/>
    <w:qFormat/>
    <w:pPr>
      <w:keepNext w:val="true"/>
      <w:jc w:val="center"/>
    </w:pPr>
    <w:rPr>
      <w:b/>
      <w:bCs/>
      <w:sz w:val="28"/>
      <w:szCs w:val="28"/>
    </w:rPr>
  </w:style>
  <w:style w:type="paragraph" w:styleId="4" w:customStyle="1">
    <w:name w:val="заголовок 4"/>
    <w:basedOn w:val="Normal"/>
    <w:next w:val="Normal"/>
    <w:qFormat/>
    <w:pPr>
      <w:keepNext w:val="true"/>
      <w:jc w:val="right"/>
      <w:outlineLvl w:val="3"/>
    </w:pPr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pPr/>
    <w:rPr>
      <w:sz w:val="24"/>
      <w:szCs w:val="24"/>
    </w:rPr>
  </w:style>
  <w:style w:type="paragraph" w:styleId="Style18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Snip" w:customStyle="1">
    <w:name w:val="snip"/>
    <w:basedOn w:val="Normal"/>
    <w:qFormat/>
    <w:pPr>
      <w:spacing w:before="18" w:after="18"/>
      <w:jc w:val="center"/>
    </w:pPr>
    <w:rPr>
      <w:b/>
      <w:bCs/>
      <w:color w:val="800000"/>
      <w:sz w:val="28"/>
      <w:szCs w:val="28"/>
    </w:rPr>
  </w:style>
  <w:style w:type="paragraph" w:styleId="BodyText2">
    <w:name w:val="Body Text 2"/>
    <w:basedOn w:val="Normal"/>
    <w:qFormat/>
    <w:pPr>
      <w:jc w:val="both"/>
    </w:pPr>
    <w:rPr/>
  </w:style>
  <w:style w:type="paragraph" w:styleId="NormalWeb">
    <w:name w:val="Normal (Web)"/>
    <w:basedOn w:val="Normal"/>
    <w:uiPriority w:val="99"/>
    <w:unhideWhenUsed/>
    <w:qFormat/>
    <w:rsid w:val="004d058d"/>
    <w:pPr>
      <w:spacing w:beforeAutospacing="1" w:afterAutospacing="1"/>
    </w:pPr>
    <w:rPr>
      <w:rFonts w:ascii="Arial" w:hAnsi="Arial" w:cs="Arial"/>
      <w:color w:val="000000"/>
    </w:rPr>
  </w:style>
  <w:style w:type="paragraph" w:styleId="ConsPlusTitle" w:customStyle="1">
    <w:name w:val="ConsPlusTitle"/>
    <w:uiPriority w:val="99"/>
    <w:qFormat/>
    <w:rsid w:val="00a6766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BalloonText">
    <w:name w:val="Balloon Text"/>
    <w:basedOn w:val="Normal"/>
    <w:link w:val="Style12"/>
    <w:qFormat/>
    <w:rsid w:val="00ac629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9DD4-F023-420F-B571-938D43F1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LibreOffice/7.5.6.2$Linux_X86_64 LibreOffice_project/50$Build-2</Application>
  <AppVersion>15.0000</AppVersion>
  <Pages>1</Pages>
  <Words>162</Words>
  <Characters>1135</Characters>
  <CharactersWithSpaces>1284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2022-08-10T13:23:00Z</dcterms:created>
  <dc:creator>EW/LN/CB</dc:creator>
  <dc:description/>
  <cp:keywords>Ethan</cp:keywords>
  <dc:language>ru-RU</dc:language>
  <cp:lastModifiedBy/>
  <cp:lastPrinted>2009-05-08T06:30:00Z</cp:lastPrinted>
  <dcterms:modified xsi:type="dcterms:W3CDTF">2025-08-25T10:04:39Z</dcterms:modified>
  <cp:revision>6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