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34403" w:rsidP="00B84EF5">
      <w:pPr>
        <w:spacing w:line="240" w:lineRule="exact"/>
        <w:ind w:firstLine="0"/>
        <w:jc w:val="center"/>
      </w:pPr>
      <w:bookmarkStart w:id="0" w:name="_GoBack"/>
      <w:r>
        <w:t xml:space="preserve">Житель </w:t>
      </w:r>
      <w:r w:rsidR="009B2474">
        <w:t>Медвежьегорска</w:t>
      </w:r>
      <w:r>
        <w:t xml:space="preserve"> признан </w:t>
      </w:r>
      <w:r w:rsidR="009B2474">
        <w:t>виновным</w:t>
      </w:r>
      <w:r>
        <w:t xml:space="preserve"> в </w:t>
      </w:r>
      <w:r w:rsidR="00486E4E">
        <w:t>нанесении побоев</w:t>
      </w:r>
    </w:p>
    <w:bookmarkEnd w:id="0"/>
    <w:p w:rsidR="00486E4E" w:rsidRDefault="00486E4E" w:rsidP="00B84EF5">
      <w:pPr>
        <w:spacing w:line="240" w:lineRule="exact"/>
        <w:ind w:firstLine="0"/>
        <w:jc w:val="center"/>
      </w:pPr>
    </w:p>
    <w:p w:rsidR="00E8761B" w:rsidRDefault="00E8761B" w:rsidP="00963DF1">
      <w:pPr>
        <w:jc w:val="center"/>
      </w:pPr>
    </w:p>
    <w:p w:rsidR="00A34403" w:rsidRPr="00486E4E" w:rsidRDefault="00A34403" w:rsidP="00486E4E">
      <w:pPr>
        <w:pStyle w:val="2"/>
        <w:tabs>
          <w:tab w:val="clear" w:pos="4860"/>
        </w:tabs>
        <w:ind w:left="0"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6E4E">
        <w:rPr>
          <w:rFonts w:ascii="Times New Roman" w:hAnsi="Times New Roman"/>
          <w:b w:val="0"/>
          <w:sz w:val="28"/>
          <w:szCs w:val="28"/>
        </w:rPr>
        <w:t>Прокуратура Медвежьегорского района поддержала государственное обвинение п</w:t>
      </w:r>
      <w:r w:rsidR="00486E4E" w:rsidRPr="00486E4E">
        <w:rPr>
          <w:rFonts w:ascii="Times New Roman" w:hAnsi="Times New Roman"/>
          <w:b w:val="0"/>
          <w:sz w:val="28"/>
          <w:szCs w:val="28"/>
        </w:rPr>
        <w:t xml:space="preserve">о уголовному делу в отношении </w:t>
      </w:r>
      <w:r w:rsidR="00486E4E">
        <w:rPr>
          <w:rFonts w:ascii="Times New Roman" w:hAnsi="Times New Roman"/>
          <w:b w:val="0"/>
          <w:sz w:val="28"/>
          <w:szCs w:val="28"/>
        </w:rPr>
        <w:t xml:space="preserve">ранее судимого </w:t>
      </w:r>
      <w:r w:rsidR="00F33501">
        <w:rPr>
          <w:rFonts w:ascii="Times New Roman" w:hAnsi="Times New Roman"/>
          <w:b w:val="0"/>
          <w:sz w:val="28"/>
          <w:szCs w:val="28"/>
        </w:rPr>
        <w:t>48</w:t>
      </w:r>
      <w:r w:rsidR="00486E4E" w:rsidRPr="00486E4E">
        <w:rPr>
          <w:rFonts w:ascii="Times New Roman" w:hAnsi="Times New Roman"/>
          <w:b w:val="0"/>
          <w:sz w:val="28"/>
          <w:szCs w:val="28"/>
        </w:rPr>
        <w:t xml:space="preserve">-летнего местного жителя, который </w:t>
      </w:r>
      <w:r w:rsidRPr="00486E4E">
        <w:rPr>
          <w:rFonts w:ascii="Times New Roman" w:hAnsi="Times New Roman"/>
          <w:b w:val="0"/>
          <w:sz w:val="28"/>
          <w:szCs w:val="28"/>
        </w:rPr>
        <w:t xml:space="preserve">признан </w:t>
      </w:r>
      <w:r w:rsidR="00C15A11" w:rsidRPr="00486E4E">
        <w:rPr>
          <w:rFonts w:ascii="Times New Roman" w:hAnsi="Times New Roman"/>
          <w:b w:val="0"/>
          <w:sz w:val="28"/>
          <w:szCs w:val="28"/>
        </w:rPr>
        <w:t>виновным в совершении преступлени</w:t>
      </w:r>
      <w:r w:rsidR="00F33501">
        <w:rPr>
          <w:rFonts w:ascii="Times New Roman" w:hAnsi="Times New Roman"/>
          <w:b w:val="0"/>
          <w:sz w:val="28"/>
          <w:szCs w:val="28"/>
        </w:rPr>
        <w:t>я</w:t>
      </w:r>
      <w:r w:rsidR="00C15A11" w:rsidRPr="00486E4E">
        <w:rPr>
          <w:rFonts w:ascii="Times New Roman" w:hAnsi="Times New Roman"/>
          <w:b w:val="0"/>
          <w:sz w:val="28"/>
          <w:szCs w:val="28"/>
        </w:rPr>
        <w:t>, предусмотренн</w:t>
      </w:r>
      <w:r w:rsidR="00F33501">
        <w:rPr>
          <w:rFonts w:ascii="Times New Roman" w:hAnsi="Times New Roman"/>
          <w:b w:val="0"/>
          <w:sz w:val="28"/>
          <w:szCs w:val="28"/>
        </w:rPr>
        <w:t>ого</w:t>
      </w:r>
      <w:r w:rsidR="00486E4E" w:rsidRPr="00486E4E">
        <w:rPr>
          <w:rFonts w:ascii="Times New Roman" w:hAnsi="Times New Roman"/>
          <w:b w:val="0"/>
          <w:sz w:val="28"/>
          <w:szCs w:val="28"/>
        </w:rPr>
        <w:t xml:space="preserve"> </w:t>
      </w:r>
      <w:r w:rsidRPr="00486E4E">
        <w:rPr>
          <w:rFonts w:ascii="Times New Roman" w:hAnsi="Times New Roman"/>
          <w:b w:val="0"/>
          <w:sz w:val="28"/>
          <w:szCs w:val="28"/>
        </w:rPr>
        <w:t>ч. </w:t>
      </w:r>
      <w:r w:rsidR="00486E4E" w:rsidRPr="00486E4E">
        <w:rPr>
          <w:rFonts w:ascii="Times New Roman" w:hAnsi="Times New Roman"/>
          <w:b w:val="0"/>
          <w:sz w:val="28"/>
          <w:szCs w:val="28"/>
        </w:rPr>
        <w:t>2</w:t>
      </w:r>
      <w:r w:rsidRPr="00486E4E">
        <w:rPr>
          <w:rFonts w:ascii="Times New Roman" w:hAnsi="Times New Roman"/>
          <w:b w:val="0"/>
          <w:sz w:val="28"/>
          <w:szCs w:val="28"/>
        </w:rPr>
        <w:t xml:space="preserve"> ст. 1</w:t>
      </w:r>
      <w:r w:rsidR="00486E4E" w:rsidRPr="00486E4E">
        <w:rPr>
          <w:rFonts w:ascii="Times New Roman" w:hAnsi="Times New Roman"/>
          <w:b w:val="0"/>
          <w:sz w:val="28"/>
          <w:szCs w:val="28"/>
        </w:rPr>
        <w:t>16.1</w:t>
      </w:r>
      <w:r w:rsidRPr="00486E4E">
        <w:rPr>
          <w:rFonts w:ascii="Times New Roman" w:hAnsi="Times New Roman"/>
          <w:b w:val="0"/>
          <w:sz w:val="28"/>
          <w:szCs w:val="28"/>
        </w:rPr>
        <w:t xml:space="preserve"> УК РФ (</w:t>
      </w:r>
      <w:r w:rsidR="00486E4E" w:rsidRPr="00486E4E">
        <w:rPr>
          <w:rFonts w:ascii="Times New Roman" w:hAnsi="Times New Roman"/>
          <w:b w:val="0"/>
          <w:sz w:val="28"/>
          <w:szCs w:val="28"/>
        </w:rPr>
        <w:t>совершение иных насильственных действий, причинивших физическую боль, но не повлекших последствий, указанных в статье 115 УК, и не содержащих признаков состава преступления, предусмотренного статьей 116 УК, лицом, имеющим судимость за преступление, совершенное с применением насилия</w:t>
      </w:r>
      <w:r w:rsidRPr="00486E4E">
        <w:rPr>
          <w:rFonts w:ascii="Times New Roman" w:hAnsi="Times New Roman"/>
          <w:b w:val="0"/>
          <w:sz w:val="28"/>
          <w:szCs w:val="28"/>
        </w:rPr>
        <w:t>).</w:t>
      </w:r>
    </w:p>
    <w:p w:rsidR="00486E4E" w:rsidRPr="008313CF" w:rsidRDefault="00A34403" w:rsidP="00486E4E">
      <w:pPr>
        <w:rPr>
          <w:rFonts w:cs="Times New Roman"/>
        </w:rPr>
      </w:pPr>
      <w:r w:rsidRPr="009B2474">
        <w:t xml:space="preserve">Судом установлено, что в </w:t>
      </w:r>
      <w:r w:rsidR="00F33501">
        <w:t>апреле</w:t>
      </w:r>
      <w:r w:rsidR="00486E4E">
        <w:t xml:space="preserve"> 202</w:t>
      </w:r>
      <w:r w:rsidR="00F33501">
        <w:t>4</w:t>
      </w:r>
      <w:r w:rsidR="00486E4E">
        <w:t xml:space="preserve"> года подсудимый, имеющий непогашенную судимость за совершение преступления с применением насилия, нанес своей пожилой матери телесные повреждения, причинив ей физическую боль.</w:t>
      </w:r>
      <w:r w:rsidR="00486E4E" w:rsidRPr="008313CF">
        <w:rPr>
          <w:rFonts w:cs="Times New Roman"/>
        </w:rPr>
        <w:t xml:space="preserve"> </w:t>
      </w:r>
    </w:p>
    <w:p w:rsidR="00A34403" w:rsidRPr="009B2474" w:rsidRDefault="00486E4E" w:rsidP="009B2474">
      <w:r>
        <w:rPr>
          <w:rFonts w:eastAsia="Times New Roman" w:cs="Courier New"/>
          <w:lang w:eastAsia="ru-RU"/>
        </w:rPr>
        <w:t>С</w:t>
      </w:r>
      <w:r w:rsidR="009B2474" w:rsidRPr="009B2474">
        <w:rPr>
          <w:rFonts w:eastAsia="Times New Roman" w:cs="Courier New"/>
          <w:lang w:eastAsia="ru-RU"/>
        </w:rPr>
        <w:t xml:space="preserve">уд счел представленные доказательства достаточными и с </w:t>
      </w:r>
      <w:r w:rsidR="00A34403" w:rsidRPr="009B2474">
        <w:t>учетом позиции государственного обвинителя</w:t>
      </w:r>
      <w:r>
        <w:t xml:space="preserve"> </w:t>
      </w:r>
      <w:r w:rsidR="00A34403" w:rsidRPr="009B2474">
        <w:t xml:space="preserve">назначил </w:t>
      </w:r>
      <w:r w:rsidR="008F3851">
        <w:t xml:space="preserve">ему окончательное </w:t>
      </w:r>
      <w:r w:rsidR="00A34403" w:rsidRPr="009B2474">
        <w:t xml:space="preserve">наказание в виде </w:t>
      </w:r>
      <w:r w:rsidR="00F33501">
        <w:t>исправительных работ</w:t>
      </w:r>
      <w:r w:rsidR="009B2474" w:rsidRPr="009B2474">
        <w:t xml:space="preserve"> на срок </w:t>
      </w:r>
      <w:r>
        <w:t>6 месяцев</w:t>
      </w:r>
      <w:r w:rsidR="009B2474" w:rsidRPr="009B2474">
        <w:t>.</w:t>
      </w:r>
      <w:r w:rsidR="00A34403" w:rsidRPr="009B2474">
        <w:t xml:space="preserve"> </w:t>
      </w:r>
    </w:p>
    <w:p w:rsidR="00C15A11" w:rsidRDefault="00C15A11" w:rsidP="00C15A11">
      <w:pPr>
        <w:rPr>
          <w:rFonts w:cs="Times New Roman"/>
        </w:rPr>
      </w:pPr>
      <w:r w:rsidRPr="006D692C">
        <w:rPr>
          <w:rFonts w:cs="Times New Roman"/>
        </w:rPr>
        <w:t xml:space="preserve">Приговор вступил в законную силу.  </w:t>
      </w:r>
    </w:p>
    <w:p w:rsidR="00C15A11" w:rsidRDefault="00C15A11" w:rsidP="00C15A11">
      <w:pPr>
        <w:ind w:firstLine="0"/>
        <w:rPr>
          <w:rFonts w:cs="Times New Roman"/>
        </w:rPr>
      </w:pPr>
    </w:p>
    <w:p w:rsidR="00A34403" w:rsidRDefault="00A34403" w:rsidP="00BC4312">
      <w:pPr>
        <w:ind w:firstLine="0"/>
      </w:pPr>
    </w:p>
    <w:sectPr w:rsidR="00A34403" w:rsidSect="00B84EF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E"/>
    <w:rsid w:val="000B7CE0"/>
    <w:rsid w:val="000D1E3C"/>
    <w:rsid w:val="001004CE"/>
    <w:rsid w:val="001809EE"/>
    <w:rsid w:val="002F282A"/>
    <w:rsid w:val="00326762"/>
    <w:rsid w:val="003A560F"/>
    <w:rsid w:val="00422221"/>
    <w:rsid w:val="00486E4E"/>
    <w:rsid w:val="00551F85"/>
    <w:rsid w:val="005B5EFA"/>
    <w:rsid w:val="005E61C9"/>
    <w:rsid w:val="006471E3"/>
    <w:rsid w:val="006C66DA"/>
    <w:rsid w:val="006D1624"/>
    <w:rsid w:val="006D692C"/>
    <w:rsid w:val="00814F87"/>
    <w:rsid w:val="008F3851"/>
    <w:rsid w:val="00963DF1"/>
    <w:rsid w:val="009B2474"/>
    <w:rsid w:val="009D2496"/>
    <w:rsid w:val="00A34403"/>
    <w:rsid w:val="00A553FB"/>
    <w:rsid w:val="00B84EF5"/>
    <w:rsid w:val="00BC4312"/>
    <w:rsid w:val="00C067EB"/>
    <w:rsid w:val="00C15A11"/>
    <w:rsid w:val="00C16BF1"/>
    <w:rsid w:val="00C970F4"/>
    <w:rsid w:val="00CC6007"/>
    <w:rsid w:val="00CE75E6"/>
    <w:rsid w:val="00D133E4"/>
    <w:rsid w:val="00D347A9"/>
    <w:rsid w:val="00E060E1"/>
    <w:rsid w:val="00E8761B"/>
    <w:rsid w:val="00F063C4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3967"/>
  <w15:chartTrackingRefBased/>
  <w15:docId w15:val="{AE9C0386-59AD-4B37-A209-90EB69C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</w:style>
  <w:style w:type="paragraph" w:styleId="2">
    <w:name w:val="heading 2"/>
    <w:basedOn w:val="a"/>
    <w:next w:val="a"/>
    <w:link w:val="20"/>
    <w:uiPriority w:val="99"/>
    <w:qFormat/>
    <w:rsid w:val="00486E4E"/>
    <w:pPr>
      <w:keepNext/>
      <w:tabs>
        <w:tab w:val="left" w:pos="4860"/>
      </w:tabs>
      <w:autoSpaceDE w:val="0"/>
      <w:autoSpaceDN w:val="0"/>
      <w:adjustRightInd w:val="0"/>
      <w:ind w:left="360" w:firstLine="0"/>
      <w:jc w:val="left"/>
      <w:outlineLvl w:val="1"/>
    </w:pPr>
    <w:rPr>
      <w:rFonts w:ascii="Calibri" w:eastAsia="Times New Roman" w:hAnsi="Calibri" w:cs="Times New Roman"/>
      <w:b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A560F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560F"/>
    <w:rPr>
      <w:rFonts w:ascii="Calibri" w:eastAsia="Calibri" w:hAnsi="Calibri" w:cs="Times New Roman"/>
      <w:sz w:val="22"/>
      <w:szCs w:val="22"/>
    </w:rPr>
  </w:style>
  <w:style w:type="paragraph" w:customStyle="1" w:styleId="1">
    <w:name w:val="Обычный1"/>
    <w:qFormat/>
    <w:rsid w:val="00D133E4"/>
    <w:pPr>
      <w:suppressAutoHyphens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6E4E"/>
    <w:rPr>
      <w:rFonts w:ascii="Calibri" w:eastAsia="Times New Roman" w:hAnsi="Calibri" w:cs="Times New Roman"/>
      <w:b/>
      <w:bCs/>
      <w:sz w:val="24"/>
      <w:szCs w:val="24"/>
      <w:lang w:eastAsia="x-none"/>
    </w:rPr>
  </w:style>
  <w:style w:type="character" w:styleId="a5">
    <w:name w:val="Emphasis"/>
    <w:qFormat/>
    <w:rsid w:val="00486E4E"/>
    <w:rPr>
      <w:rFonts w:ascii="Arial" w:hAnsi="Arial" w:cs="Arial"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Даниил Александрович</dc:creator>
  <cp:keywords/>
  <dc:description/>
  <cp:lastModifiedBy>Сухарева Мария Владимировна</cp:lastModifiedBy>
  <cp:revision>2</cp:revision>
  <dcterms:created xsi:type="dcterms:W3CDTF">2024-12-26T18:53:00Z</dcterms:created>
  <dcterms:modified xsi:type="dcterms:W3CDTF">2024-12-26T18:53:00Z</dcterms:modified>
</cp:coreProperties>
</file>